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4"/>
          <w:szCs w:val="34"/>
        </w:rPr>
      </w:pPr>
      <w:r w:rsidDel="00000000" w:rsidR="00000000" w:rsidRPr="00000000">
        <w:rPr>
          <w:b w:val="1"/>
          <w:bCs w:val="1"/>
          <w:sz w:val="34"/>
          <w:szCs w:val="34"/>
          <w:rtl w:val="0"/>
        </w:rPr>
        <w:t xml:space="preserve">Title:</w:t>
      </w:r>
      <w:r w:rsidDel="00000000" w:rsidR="00000000" w:rsidRPr="00000000">
        <w:rPr>
          <w:sz w:val="34"/>
          <w:szCs w:val="34"/>
          <w:rtl w:val="0"/>
        </w:rPr>
        <w:t xml:space="preserve">     Name of Your Article</w:t>
      </w:r>
    </w:p>
    <w:p w:rsidR="00000000" w:rsidDel="00000000" w:rsidP="00000000" w:rsidRDefault="00000000" w:rsidRPr="00000000" w14:paraId="00000002">
      <w:pPr>
        <w:rPr>
          <w:sz w:val="28"/>
          <w:szCs w:val="28"/>
        </w:rPr>
      </w:pPr>
      <w:r w:rsidDel="00000000" w:rsidR="00000000" w:rsidRPr="00000000">
        <w:rPr>
          <w:b w:val="1"/>
          <w:bCs w:val="1"/>
          <w:sz w:val="28"/>
          <w:szCs w:val="28"/>
          <w:rtl w:val="0"/>
        </w:rPr>
        <w:t xml:space="preserve">Author(s):</w:t>
      </w:r>
      <w:r w:rsidDel="00000000" w:rsidR="00000000" w:rsidRPr="00000000">
        <w:rPr>
          <w:sz w:val="28"/>
          <w:szCs w:val="28"/>
          <w:rtl w:val="0"/>
        </w:rPr>
        <w:t xml:space="preserve"> </w:t>
      </w:r>
    </w:p>
    <w:p w:rsidR="00000000" w:rsidDel="00000000" w:rsidP="00000000" w:rsidRDefault="00000000" w:rsidRPr="00000000" w14:paraId="00000003">
      <w:pPr>
        <w:rPr>
          <w:sz w:val="28"/>
          <w:szCs w:val="28"/>
        </w:rPr>
      </w:pPr>
      <w:r w:rsidDel="00000000" w:rsidR="00000000" w:rsidRPr="00000000">
        <w:rPr>
          <w:b w:val="1"/>
          <w:bCs w:val="1"/>
          <w:sz w:val="28"/>
          <w:szCs w:val="28"/>
          <w:rtl w:val="0"/>
        </w:rPr>
        <w:t xml:space="preserve">Front image:</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i w:val="1"/>
          <w:iCs w:val="1"/>
          <w:sz w:val="24"/>
          <w:szCs w:val="24"/>
        </w:rPr>
      </w:pPr>
      <w:r w:rsidDel="00000000" w:rsidR="00000000" w:rsidRPr="00000000">
        <w:rPr>
          <w:i w:val="1"/>
          <w:iCs w:val="1"/>
          <w:sz w:val="24"/>
          <w:szCs w:val="24"/>
          <w:rtl w:val="0"/>
        </w:rPr>
        <w:t xml:space="preserve">Author of the front image:</w:t>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Choose categories (if you want):</w:t>
      </w:r>
    </w:p>
    <w:p w:rsidR="00000000" w:rsidDel="00000000" w:rsidP="00000000" w:rsidRDefault="00000000" w:rsidRPr="00000000" w14:paraId="00000007">
      <w:pPr>
        <w:ind w:left="720" w:firstLine="0"/>
        <w:rPr/>
      </w:pPr>
      <w:r w:rsidDel="00000000" w:rsidR="00000000" w:rsidRPr="00000000">
        <w:rPr>
          <w:rtl w:val="0"/>
        </w:rPr>
        <w:t xml:space="preserve">Science Blog, Cultural management, Fortress management, Creative, Digital, Green, History, Inclusive, Participative, Awards, EU, Funding, Heritage protection, Fortress in focus, Conference articles, From the member stations, General, Network, Network meetings, News, European Fortress Summer, Pilot trips </w:t>
      </w:r>
    </w:p>
    <w:p w:rsidR="00000000" w:rsidDel="00000000" w:rsidP="00000000" w:rsidRDefault="00000000" w:rsidRPr="00000000" w14:paraId="00000008">
      <w:pPr>
        <w:rPr/>
      </w:pPr>
      <w:r w:rsidDel="00000000" w:rsidR="00000000" w:rsidRPr="00000000">
        <w:rPr>
          <w:rtl w:val="0"/>
        </w:rPr>
        <w:t xml:space="preserve">— the meaning of the categories is defined on this page:</w:t>
      </w:r>
      <w:hyperlink r:id="rId6">
        <w:r w:rsidDel="00000000" w:rsidR="00000000" w:rsidRPr="00000000">
          <w:rPr>
            <w:color w:val="1155cc"/>
            <w:u w:val="single"/>
            <w:rtl w:val="0"/>
          </w:rPr>
          <w:t xml:space="preserve"> https://www.forte-cultura.network/blog-categories-list/</w:t>
        </w:r>
      </w:hyperlink>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Or you can add a new tag, write here:</w:t>
      </w:r>
      <w:r w:rsidDel="00000000" w:rsidR="00000000" w:rsidRPr="00000000">
        <w:rPr>
          <w:rtl w:val="0"/>
        </w:rPr>
      </w:r>
    </w:p>
    <w:p w:rsidR="00000000" w:rsidDel="00000000" w:rsidP="00000000" w:rsidRDefault="00000000" w:rsidRPr="00000000" w14:paraId="0000000A">
      <w:pPr>
        <w:rPr>
          <w:b w:val="1"/>
          <w:bCs w:val="1"/>
          <w:sz w:val="28"/>
          <w:szCs w:val="28"/>
        </w:rPr>
      </w:pPr>
      <w:r w:rsidDel="00000000" w:rsidR="00000000" w:rsidRPr="00000000">
        <w:rPr>
          <w:b w:val="1"/>
          <w:bCs w:val="1"/>
          <w:sz w:val="28"/>
          <w:szCs w:val="28"/>
          <w:rtl w:val="0"/>
        </w:rPr>
        <w:t xml:space="preserve">Introduction (first paragraph):</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8"/>
          <w:szCs w:val="28"/>
        </w:rPr>
      </w:pPr>
      <w:r w:rsidDel="00000000" w:rsidR="00000000" w:rsidRPr="00000000">
        <w:rPr>
          <w:b w:val="1"/>
          <w:bCs w:val="1"/>
          <w:sz w:val="28"/>
          <w:szCs w:val="28"/>
          <w:rtl w:val="0"/>
        </w:rPr>
        <w:t xml:space="preserve">Text: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Video, picture, or gallery:</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i w:val="1"/>
          <w:iCs w:val="1"/>
          <w:sz w:val="24"/>
          <w:szCs w:val="24"/>
        </w:rPr>
      </w:pPr>
      <w:r w:rsidDel="00000000" w:rsidR="00000000" w:rsidRPr="00000000">
        <w:rPr>
          <w:i w:val="1"/>
          <w:iCs w:val="1"/>
          <w:sz w:val="24"/>
          <w:szCs w:val="24"/>
          <w:rtl w:val="0"/>
        </w:rPr>
        <w:t xml:space="preserve">Author of the media:</w:t>
      </w:r>
    </w:p>
    <w:p w:rsidR="00000000" w:rsidDel="00000000" w:rsidP="00000000" w:rsidRDefault="00000000" w:rsidRPr="00000000" w14:paraId="00000013">
      <w:pPr>
        <w:rPr>
          <w:sz w:val="24"/>
          <w:szCs w:val="24"/>
        </w:rPr>
      </w:pPr>
      <w:r w:rsidDel="00000000" w:rsidR="00000000" w:rsidRPr="00000000">
        <w:rPr>
          <w:sz w:val="24"/>
          <w:szCs w:val="24"/>
          <w:rtl w:val="0"/>
        </w:rPr>
        <w:t xml:space="preserve">Text:</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Video, picture, or gallery:</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i w:val="1"/>
          <w:iCs w:val="1"/>
          <w:sz w:val="24"/>
          <w:szCs w:val="24"/>
        </w:rPr>
      </w:pPr>
      <w:r w:rsidDel="00000000" w:rsidR="00000000" w:rsidRPr="00000000">
        <w:rPr>
          <w:i w:val="1"/>
          <w:iCs w:val="1"/>
          <w:sz w:val="24"/>
          <w:szCs w:val="24"/>
          <w:rtl w:val="0"/>
        </w:rPr>
        <w:t xml:space="preserve">Author of the media:</w:t>
      </w:r>
    </w:p>
    <w:p w:rsidR="00000000" w:rsidDel="00000000" w:rsidP="00000000" w:rsidRDefault="00000000" w:rsidRPr="00000000" w14:paraId="00000018">
      <w:pPr>
        <w:rPr>
          <w:sz w:val="24"/>
          <w:szCs w:val="24"/>
        </w:rPr>
      </w:pPr>
      <w:r w:rsidDel="00000000" w:rsidR="00000000" w:rsidRPr="00000000">
        <w:rPr>
          <w:sz w:val="24"/>
          <w:szCs w:val="24"/>
          <w:rtl w:val="0"/>
        </w:rPr>
        <w:t xml:space="preserve">Text:</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Video, picture, or gallery:</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i w:val="1"/>
          <w:iCs w:val="1"/>
          <w:sz w:val="24"/>
          <w:szCs w:val="24"/>
        </w:rPr>
      </w:pPr>
      <w:r w:rsidDel="00000000" w:rsidR="00000000" w:rsidRPr="00000000">
        <w:rPr>
          <w:i w:val="1"/>
          <w:iCs w:val="1"/>
          <w:sz w:val="24"/>
          <w:szCs w:val="24"/>
          <w:rtl w:val="0"/>
        </w:rPr>
        <w:t xml:space="preserve">Author of the media:</w:t>
      </w:r>
    </w:p>
    <w:p w:rsidR="00000000" w:rsidDel="00000000" w:rsidP="00000000" w:rsidRDefault="00000000" w:rsidRPr="00000000" w14:paraId="0000001E">
      <w:pPr>
        <w:rPr>
          <w:sz w:val="24"/>
          <w:szCs w:val="24"/>
        </w:rPr>
      </w:pPr>
      <w:r w:rsidDel="00000000" w:rsidR="00000000" w:rsidRPr="00000000">
        <w:rPr>
          <w:sz w:val="24"/>
          <w:szCs w:val="24"/>
          <w:rtl w:val="0"/>
        </w:rPr>
        <w:t xml:space="preserve">Text:</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color w:val="111111"/>
          <w:sz w:val="24"/>
          <w:szCs w:val="24"/>
          <w:shd w:fill="f9f9f9" w:val="clear"/>
        </w:rPr>
      </w:pPr>
      <w:r w:rsidDel="00000000" w:rsidR="00000000" w:rsidRPr="00000000">
        <w:rPr>
          <w:color w:val="111111"/>
          <w:sz w:val="24"/>
          <w:szCs w:val="24"/>
          <w:shd w:fill="f9f9f9" w:val="clear"/>
          <w:rtl w:val="0"/>
        </w:rPr>
        <w:t xml:space="preserve">Quote: “I think that…” Author:</w:t>
      </w:r>
    </w:p>
    <w:p w:rsidR="00000000" w:rsidDel="00000000" w:rsidP="00000000" w:rsidRDefault="00000000" w:rsidRPr="00000000" w14:paraId="00000021">
      <w:pPr>
        <w:rPr>
          <w:color w:val="111111"/>
          <w:sz w:val="24"/>
          <w:szCs w:val="24"/>
          <w:shd w:fill="f9f9f9" w:val="clear"/>
        </w:rPr>
      </w:pPr>
      <w:r w:rsidDel="00000000" w:rsidR="00000000" w:rsidRPr="00000000">
        <w:rPr>
          <w:rtl w:val="0"/>
        </w:rPr>
      </w:r>
    </w:p>
    <w:p w:rsidR="00000000" w:rsidDel="00000000" w:rsidP="00000000" w:rsidRDefault="00000000" w:rsidRPr="00000000" w14:paraId="00000022">
      <w:pPr>
        <w:rPr>
          <w:color w:val="111111"/>
          <w:sz w:val="24"/>
          <w:szCs w:val="24"/>
          <w:shd w:fill="f9f9f9" w:val="clea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For best quality, please send pictures separately (e.g., via WeTransfer or in the attachments to the mail)</w:t>
      </w:r>
    </w:p>
    <w:p w:rsidR="00000000" w:rsidDel="00000000" w:rsidP="00000000" w:rsidRDefault="00000000" w:rsidRPr="00000000" w14:paraId="00000024">
      <w:pPr>
        <w:rPr/>
      </w:pPr>
      <w:r w:rsidDel="00000000" w:rsidR="00000000" w:rsidRPr="00000000">
        <w:rPr>
          <w:rtl w:val="0"/>
        </w:rPr>
        <w:t xml:space="preserve">Send the file to: </w:t>
      </w:r>
      <w:hyperlink r:id="rId7">
        <w:r w:rsidDel="00000000" w:rsidR="00000000" w:rsidRPr="00000000">
          <w:rPr>
            <w:color w:val="1155cc"/>
            <w:u w:val="single"/>
            <w:rtl w:val="0"/>
          </w:rPr>
          <w:t xml:space="preserve">publish@forte-cultura.eu</w:t>
        </w:r>
      </w:hyperlink>
      <w:r w:rsidDel="00000000" w:rsidR="00000000" w:rsidRPr="00000000">
        <w:rPr>
          <w:rtl w:val="0"/>
        </w:rPr>
      </w:r>
    </w:p>
    <w:p w:rsidR="00000000" w:rsidDel="00000000" w:rsidP="00000000" w:rsidRDefault="00000000" w:rsidRPr="00000000" w14:paraId="00000025">
      <w:pPr>
        <w:rPr>
          <w:color w:val="111111"/>
          <w:sz w:val="26"/>
          <w:szCs w:val="26"/>
          <w:shd w:fill="f9f9f9" w:val="clear"/>
        </w:rPr>
      </w:pPr>
      <w:r w:rsidDel="00000000" w:rsidR="00000000" w:rsidRPr="00000000">
        <w:rPr>
          <w:rtl w:val="0"/>
        </w:rPr>
        <w:t xml:space="preserve">Other instructions: </w:t>
      </w:r>
      <w:hyperlink r:id="rId8">
        <w:r w:rsidDel="00000000" w:rsidR="00000000" w:rsidRPr="00000000">
          <w:rPr>
            <w:color w:val="1155cc"/>
            <w:u w:val="single"/>
            <w:rtl w:val="0"/>
          </w:rPr>
          <w:t xml:space="preserve">https://www.forte-cultura.network/blog-publishing-service/</w:t>
        </w:r>
      </w:hyperlink>
      <w:r w:rsidDel="00000000" w:rsidR="00000000" w:rsidRPr="00000000">
        <w:rPr>
          <w:rtl w:val="0"/>
        </w:rPr>
        <w:t xml:space="preserve"> </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forte-cultura.network/blog-categories-list/" TargetMode="External"/><Relationship Id="rId7" Type="http://schemas.openxmlformats.org/officeDocument/2006/relationships/hyperlink" Target="mailto:publish@forte-cultura.eu" TargetMode="External"/><Relationship Id="rId8" Type="http://schemas.openxmlformats.org/officeDocument/2006/relationships/hyperlink" Target="https://www.forte-cultura.network/blog-publish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